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B9" w:rsidRDefault="003154BC">
      <w:pPr>
        <w:rPr>
          <w:b/>
          <w:sz w:val="28"/>
          <w:szCs w:val="28"/>
        </w:rPr>
      </w:pPr>
      <w:r w:rsidRPr="003154BC">
        <w:rPr>
          <w:b/>
          <w:sz w:val="28"/>
          <w:szCs w:val="28"/>
        </w:rPr>
        <w:t>T: Na czym polega komizm postaci, czyli o tym, dlaczego Papkin śmieszy?</w:t>
      </w:r>
    </w:p>
    <w:p w:rsidR="003154BC" w:rsidRDefault="003154BC">
      <w:pPr>
        <w:rPr>
          <w:sz w:val="28"/>
          <w:szCs w:val="28"/>
        </w:rPr>
      </w:pPr>
      <w:r w:rsidRPr="003154BC">
        <w:rPr>
          <w:sz w:val="28"/>
          <w:szCs w:val="28"/>
        </w:rPr>
        <w:t>Komizm postaci będziemy analizować na przykładzie Papkina.</w:t>
      </w:r>
      <w:bookmarkStart w:id="0" w:name="_GoBack"/>
      <w:bookmarkEnd w:id="0"/>
    </w:p>
    <w:p w:rsidR="003154BC" w:rsidRDefault="003154BC">
      <w:pPr>
        <w:rPr>
          <w:sz w:val="28"/>
          <w:szCs w:val="28"/>
        </w:rPr>
      </w:pPr>
      <w:r>
        <w:rPr>
          <w:sz w:val="28"/>
          <w:szCs w:val="28"/>
        </w:rPr>
        <w:t>Komizm postaci polega na takim sposobie ukształtowania bohatera , który nas śmieszy.</w:t>
      </w:r>
    </w:p>
    <w:p w:rsidR="003154BC" w:rsidRDefault="003154BC">
      <w:pPr>
        <w:rPr>
          <w:sz w:val="28"/>
          <w:szCs w:val="28"/>
        </w:rPr>
      </w:pPr>
      <w:r>
        <w:rPr>
          <w:sz w:val="28"/>
          <w:szCs w:val="28"/>
        </w:rPr>
        <w:t>Zastanówcie się, na czym polega komizm Papkina, czyli dlaczego u większości odbiorców wywołuje uczucie wesołości?</w:t>
      </w:r>
    </w:p>
    <w:p w:rsidR="003154BC" w:rsidRPr="003154BC" w:rsidRDefault="003154BC">
      <w:pPr>
        <w:rPr>
          <w:sz w:val="28"/>
          <w:szCs w:val="28"/>
        </w:rPr>
      </w:pPr>
      <w:r>
        <w:rPr>
          <w:sz w:val="28"/>
          <w:szCs w:val="28"/>
        </w:rPr>
        <w:t>Charakterystyka Papkina:</w:t>
      </w:r>
      <w:r w:rsidR="00673C1F">
        <w:rPr>
          <w:sz w:val="28"/>
          <w:szCs w:val="28"/>
        </w:rPr>
        <w:t xml:space="preserve"> (w zeszycie)</w:t>
      </w:r>
    </w:p>
    <w:tbl>
      <w:tblPr>
        <w:tblStyle w:val="Tabela-Siatka"/>
        <w:tblW w:w="0" w:type="auto"/>
        <w:tblLook w:val="04A0" w:firstRow="1" w:lastRow="0" w:firstColumn="1" w:lastColumn="0" w:noHBand="0" w:noVBand="1"/>
      </w:tblPr>
      <w:tblGrid>
        <w:gridCol w:w="2405"/>
        <w:gridCol w:w="6657"/>
      </w:tblGrid>
      <w:tr w:rsidR="00FD2526" w:rsidTr="00FD2526">
        <w:tc>
          <w:tcPr>
            <w:tcW w:w="2405" w:type="dxa"/>
          </w:tcPr>
          <w:p w:rsidR="00FD2526" w:rsidRPr="002311B0" w:rsidRDefault="002311B0">
            <w:pPr>
              <w:rPr>
                <w:color w:val="FF0000"/>
                <w:sz w:val="28"/>
                <w:szCs w:val="28"/>
              </w:rPr>
            </w:pPr>
            <w:r w:rsidRPr="002311B0">
              <w:rPr>
                <w:color w:val="FF0000"/>
                <w:sz w:val="28"/>
                <w:szCs w:val="28"/>
              </w:rPr>
              <w:t>Przedstawienie postaci (kim jest)</w:t>
            </w:r>
          </w:p>
        </w:tc>
        <w:tc>
          <w:tcPr>
            <w:tcW w:w="6657" w:type="dxa"/>
          </w:tcPr>
          <w:p w:rsidR="00FD2526" w:rsidRPr="002311B0" w:rsidRDefault="002311B0">
            <w:pPr>
              <w:rPr>
                <w:color w:val="000000" w:themeColor="text1"/>
                <w:sz w:val="28"/>
                <w:szCs w:val="28"/>
              </w:rPr>
            </w:pPr>
            <w:r>
              <w:rPr>
                <w:color w:val="000000" w:themeColor="text1"/>
                <w:sz w:val="28"/>
                <w:szCs w:val="28"/>
              </w:rPr>
              <w:t xml:space="preserve">Józef Papkin, syn Jana Papkina, szlachcic bez majątku, zadłużony, posiadający jedynie angielska gitarę, zastawioną rzadką </w:t>
            </w:r>
            <w:r w:rsidR="00673C1F">
              <w:rPr>
                <w:color w:val="000000" w:themeColor="text1"/>
                <w:sz w:val="28"/>
                <w:szCs w:val="28"/>
              </w:rPr>
              <w:t>kolekcje motyli i szablę</w:t>
            </w:r>
            <w:r>
              <w:rPr>
                <w:color w:val="000000" w:themeColor="text1"/>
                <w:sz w:val="28"/>
                <w:szCs w:val="28"/>
              </w:rPr>
              <w:t xml:space="preserve"> </w:t>
            </w:r>
            <w:proofErr w:type="spellStart"/>
            <w:r>
              <w:rPr>
                <w:color w:val="000000" w:themeColor="text1"/>
                <w:sz w:val="28"/>
                <w:szCs w:val="28"/>
              </w:rPr>
              <w:t>Artemizę</w:t>
            </w:r>
            <w:proofErr w:type="spellEnd"/>
            <w:r>
              <w:rPr>
                <w:color w:val="000000" w:themeColor="text1"/>
                <w:sz w:val="28"/>
                <w:szCs w:val="28"/>
              </w:rPr>
              <w:t>; swoisty służący Cześnika, który pamięta mu jakieś dawne sprawki i w ten sposób narzuca swoją wolę, zakochany w Klarze.</w:t>
            </w:r>
          </w:p>
        </w:tc>
      </w:tr>
      <w:tr w:rsidR="00FD2526" w:rsidTr="00FD2526">
        <w:tc>
          <w:tcPr>
            <w:tcW w:w="2405" w:type="dxa"/>
          </w:tcPr>
          <w:p w:rsidR="002311B0" w:rsidRPr="002311B0" w:rsidRDefault="002311B0">
            <w:pPr>
              <w:rPr>
                <w:color w:val="FF0000"/>
                <w:sz w:val="28"/>
                <w:szCs w:val="28"/>
              </w:rPr>
            </w:pPr>
            <w:r w:rsidRPr="002311B0">
              <w:rPr>
                <w:color w:val="FF0000"/>
                <w:sz w:val="28"/>
                <w:szCs w:val="28"/>
              </w:rPr>
              <w:t>Wygląd (strój)</w:t>
            </w:r>
          </w:p>
        </w:tc>
        <w:tc>
          <w:tcPr>
            <w:tcW w:w="6657" w:type="dxa"/>
          </w:tcPr>
          <w:p w:rsidR="00FD2526" w:rsidRDefault="00963D66">
            <w:pPr>
              <w:rPr>
                <w:sz w:val="28"/>
                <w:szCs w:val="28"/>
              </w:rPr>
            </w:pPr>
            <w:r>
              <w:rPr>
                <w:sz w:val="28"/>
                <w:szCs w:val="28"/>
              </w:rPr>
              <w:t xml:space="preserve">Ubrany w stylu francuskim- krótkie spodnie i okrągłe buty do pół łydki, na głowie ma tupet (półperuka ukrywająca łysinę nad czołem), </w:t>
            </w:r>
            <w:proofErr w:type="spellStart"/>
            <w:r>
              <w:rPr>
                <w:sz w:val="28"/>
                <w:szCs w:val="28"/>
              </w:rPr>
              <w:t>harcopf</w:t>
            </w:r>
            <w:proofErr w:type="spellEnd"/>
            <w:r>
              <w:rPr>
                <w:sz w:val="28"/>
                <w:szCs w:val="28"/>
              </w:rPr>
              <w:t xml:space="preserve"> (warkocz przy peruce) i kapelusz, nosi czapkę, a pod pachą ma parę pistoletów – modniś.</w:t>
            </w:r>
          </w:p>
        </w:tc>
      </w:tr>
      <w:tr w:rsidR="00FD2526" w:rsidTr="00FD2526">
        <w:tc>
          <w:tcPr>
            <w:tcW w:w="2405" w:type="dxa"/>
          </w:tcPr>
          <w:p w:rsidR="00FD2526" w:rsidRPr="002311B0" w:rsidRDefault="002311B0">
            <w:pPr>
              <w:rPr>
                <w:color w:val="FF0000"/>
                <w:sz w:val="28"/>
                <w:szCs w:val="28"/>
              </w:rPr>
            </w:pPr>
            <w:r w:rsidRPr="002311B0">
              <w:rPr>
                <w:color w:val="FF0000"/>
                <w:sz w:val="28"/>
                <w:szCs w:val="28"/>
              </w:rPr>
              <w:t>Sposób mówienia</w:t>
            </w:r>
          </w:p>
        </w:tc>
        <w:tc>
          <w:tcPr>
            <w:tcW w:w="6657" w:type="dxa"/>
          </w:tcPr>
          <w:p w:rsidR="00FD2526" w:rsidRDefault="00963D66">
            <w:pPr>
              <w:rPr>
                <w:sz w:val="28"/>
                <w:szCs w:val="28"/>
              </w:rPr>
            </w:pPr>
            <w:r>
              <w:rPr>
                <w:sz w:val="28"/>
                <w:szCs w:val="28"/>
              </w:rPr>
              <w:t xml:space="preserve">Prędki, kwiecisty, przesadny, zwłaszcza kiedy się zwraca do kobiet, np. „O królowo </w:t>
            </w:r>
            <w:proofErr w:type="spellStart"/>
            <w:r>
              <w:rPr>
                <w:sz w:val="28"/>
                <w:szCs w:val="28"/>
              </w:rPr>
              <w:t>wszechpiękności</w:t>
            </w:r>
            <w:proofErr w:type="spellEnd"/>
            <w:r>
              <w:rPr>
                <w:sz w:val="28"/>
                <w:szCs w:val="28"/>
              </w:rPr>
              <w:t>!/ Ornamencie człowieczeństwa</w:t>
            </w:r>
            <w:r w:rsidR="00C82016">
              <w:rPr>
                <w:sz w:val="28"/>
                <w:szCs w:val="28"/>
              </w:rPr>
              <w:t>!/ Powiedz: „W ogień skocz, Papkinie”- / A Twój Papkin w ogniu zginie” (akt II, scena 7).</w:t>
            </w:r>
          </w:p>
        </w:tc>
      </w:tr>
      <w:tr w:rsidR="00FD2526" w:rsidTr="00FD2526">
        <w:tc>
          <w:tcPr>
            <w:tcW w:w="2405" w:type="dxa"/>
          </w:tcPr>
          <w:p w:rsidR="00FD2526" w:rsidRPr="002311B0" w:rsidRDefault="002311B0">
            <w:pPr>
              <w:rPr>
                <w:color w:val="FF0000"/>
                <w:sz w:val="28"/>
                <w:szCs w:val="28"/>
              </w:rPr>
            </w:pPr>
            <w:r w:rsidRPr="002311B0">
              <w:rPr>
                <w:color w:val="FF0000"/>
                <w:sz w:val="28"/>
                <w:szCs w:val="28"/>
              </w:rPr>
              <w:t>Sposób zachowania</w:t>
            </w:r>
          </w:p>
        </w:tc>
        <w:tc>
          <w:tcPr>
            <w:tcW w:w="6657" w:type="dxa"/>
          </w:tcPr>
          <w:p w:rsidR="00FD2526" w:rsidRDefault="00C82016">
            <w:pPr>
              <w:rPr>
                <w:sz w:val="28"/>
                <w:szCs w:val="28"/>
              </w:rPr>
            </w:pPr>
            <w:r>
              <w:rPr>
                <w:sz w:val="28"/>
                <w:szCs w:val="28"/>
              </w:rPr>
              <w:t>Ekspresyjny i czasami przesadny (np. podczas oświadczyn i kiedy myśli, że został otruty przez Rejenta), swoje emocje wyraża, dużo mówiąc, przesadnie gestykulując (np. strach przed Rejentem okazuje uniżonymi ukłonami), lubi śpiewać żartobliwe piosenki, przygrywając sobie na gitarze, chociaż jego głos przypomina miauczenie kota.</w:t>
            </w:r>
          </w:p>
        </w:tc>
      </w:tr>
      <w:tr w:rsidR="00FD2526" w:rsidTr="00FD2526">
        <w:tc>
          <w:tcPr>
            <w:tcW w:w="2405" w:type="dxa"/>
          </w:tcPr>
          <w:p w:rsidR="00FD2526" w:rsidRPr="002311B0" w:rsidRDefault="002311B0">
            <w:pPr>
              <w:rPr>
                <w:color w:val="FF0000"/>
                <w:sz w:val="28"/>
                <w:szCs w:val="28"/>
              </w:rPr>
            </w:pPr>
            <w:r w:rsidRPr="002311B0">
              <w:rPr>
                <w:color w:val="FF0000"/>
                <w:sz w:val="28"/>
                <w:szCs w:val="28"/>
              </w:rPr>
              <w:t>Cechy charakteru, osobowości, opinie innych bohaterów o Papkinie</w:t>
            </w:r>
          </w:p>
        </w:tc>
        <w:tc>
          <w:tcPr>
            <w:tcW w:w="6657" w:type="dxa"/>
          </w:tcPr>
          <w:p w:rsidR="00FD2526" w:rsidRDefault="00C82016">
            <w:pPr>
              <w:rPr>
                <w:sz w:val="28"/>
                <w:szCs w:val="28"/>
              </w:rPr>
            </w:pPr>
            <w:r>
              <w:rPr>
                <w:sz w:val="28"/>
                <w:szCs w:val="28"/>
              </w:rPr>
              <w:t>Tchórzliwy, ale starający się ukryć tę wadę przez ciągłe przechwalanie się swoją odwagą, fantazjujący na temat swojej osoby i swoich czynów (uważa się za dzielnego rycerza), mówiący  o sobie w sposób całkowicie odmienny od tego, jak postrzegają go inni, nazywany kłamcą, mocny w gębie, przekupny i łasy na pieniądze</w:t>
            </w:r>
            <w:r w:rsidR="0075084A">
              <w:rPr>
                <w:sz w:val="28"/>
                <w:szCs w:val="28"/>
              </w:rPr>
              <w:t xml:space="preserve">, inteligentny, ale pozwalający traktować się jak </w:t>
            </w:r>
            <w:r w:rsidR="0075084A">
              <w:rPr>
                <w:sz w:val="28"/>
                <w:szCs w:val="28"/>
              </w:rPr>
              <w:lastRenderedPageBreak/>
              <w:t>marionetka, godny zaufania w niektórych sprawach (Cześnik wysyła go jako swata do Podstoliny).</w:t>
            </w:r>
          </w:p>
        </w:tc>
      </w:tr>
      <w:tr w:rsidR="00FD2526" w:rsidTr="00FD2526">
        <w:tc>
          <w:tcPr>
            <w:tcW w:w="2405" w:type="dxa"/>
          </w:tcPr>
          <w:p w:rsidR="00FD2526" w:rsidRDefault="002311B0">
            <w:pPr>
              <w:rPr>
                <w:sz w:val="28"/>
                <w:szCs w:val="28"/>
              </w:rPr>
            </w:pPr>
            <w:r w:rsidRPr="002311B0">
              <w:rPr>
                <w:color w:val="FF0000"/>
                <w:sz w:val="28"/>
                <w:szCs w:val="28"/>
              </w:rPr>
              <w:lastRenderedPageBreak/>
              <w:t>Inne</w:t>
            </w:r>
          </w:p>
        </w:tc>
        <w:tc>
          <w:tcPr>
            <w:tcW w:w="6657" w:type="dxa"/>
          </w:tcPr>
          <w:p w:rsidR="00FD2526" w:rsidRDefault="0075084A">
            <w:pPr>
              <w:rPr>
                <w:sz w:val="28"/>
                <w:szCs w:val="28"/>
              </w:rPr>
            </w:pPr>
            <w:r>
              <w:rPr>
                <w:sz w:val="28"/>
                <w:szCs w:val="28"/>
              </w:rPr>
              <w:t>Parodia rycerza – pozorna odwaga, przechwalanie się podbojami i rycerskimi czynami, służba damie s</w:t>
            </w:r>
            <w:r w:rsidR="007B2B7C">
              <w:rPr>
                <w:sz w:val="28"/>
                <w:szCs w:val="28"/>
              </w:rPr>
              <w:t>erca (aby udowodnić swoją</w:t>
            </w:r>
            <w:r>
              <w:rPr>
                <w:sz w:val="28"/>
                <w:szCs w:val="28"/>
              </w:rPr>
              <w:t xml:space="preserve"> miłość, chce zdobyć dla Klary krokodyla).</w:t>
            </w:r>
          </w:p>
        </w:tc>
      </w:tr>
    </w:tbl>
    <w:p w:rsidR="003154BC" w:rsidRDefault="003154BC">
      <w:pPr>
        <w:rPr>
          <w:sz w:val="28"/>
          <w:szCs w:val="28"/>
        </w:rPr>
      </w:pPr>
    </w:p>
    <w:p w:rsidR="007B2B7C" w:rsidRDefault="007B2B7C">
      <w:pPr>
        <w:rPr>
          <w:sz w:val="28"/>
          <w:szCs w:val="28"/>
        </w:rPr>
      </w:pPr>
      <w:r>
        <w:rPr>
          <w:sz w:val="28"/>
          <w:szCs w:val="28"/>
        </w:rPr>
        <w:t>Istotą komizmu Papkina jest sprzeczność miedzy tym co mówi i robi, a przede wszystkim jego wyolbrzymione tchór</w:t>
      </w:r>
      <w:r w:rsidR="00673C1F">
        <w:rPr>
          <w:sz w:val="28"/>
          <w:szCs w:val="28"/>
        </w:rPr>
        <w:t>zostwo. Papkin jest też postacią</w:t>
      </w:r>
      <w:r>
        <w:rPr>
          <w:sz w:val="28"/>
          <w:szCs w:val="28"/>
        </w:rPr>
        <w:t xml:space="preserve"> karykaturalną.</w:t>
      </w:r>
    </w:p>
    <w:p w:rsidR="007B2B7C" w:rsidRPr="003154BC" w:rsidRDefault="007B2B7C">
      <w:pPr>
        <w:rPr>
          <w:sz w:val="28"/>
          <w:szCs w:val="28"/>
        </w:rPr>
      </w:pPr>
      <w:r>
        <w:rPr>
          <w:sz w:val="28"/>
          <w:szCs w:val="28"/>
        </w:rPr>
        <w:t>Karykatura – sposób przedstawienia postaci literackiej polegający na wyolbrzymieniu i pełnym przesady wyjaskrawieniu pewnych cech jej wyglądu lub postawy wobec życia.</w:t>
      </w:r>
    </w:p>
    <w:sectPr w:rsidR="007B2B7C" w:rsidRPr="00315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BC"/>
    <w:rsid w:val="002311B0"/>
    <w:rsid w:val="003154BC"/>
    <w:rsid w:val="004B342E"/>
    <w:rsid w:val="005C32B9"/>
    <w:rsid w:val="00673C1F"/>
    <w:rsid w:val="0075084A"/>
    <w:rsid w:val="007B2B7C"/>
    <w:rsid w:val="00963D66"/>
    <w:rsid w:val="00C82016"/>
    <w:rsid w:val="00FD2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1AF0A-8A42-4FC5-B830-8CFD2E0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D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361</Words>
  <Characters>2169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6</cp:revision>
  <dcterms:created xsi:type="dcterms:W3CDTF">2020-05-10T16:38:00Z</dcterms:created>
  <dcterms:modified xsi:type="dcterms:W3CDTF">2020-05-10T17:23:00Z</dcterms:modified>
</cp:coreProperties>
</file>