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7E" w:rsidRDefault="00115D73">
      <w:pPr>
        <w:rPr>
          <w:b/>
          <w:sz w:val="28"/>
          <w:szCs w:val="28"/>
        </w:rPr>
      </w:pPr>
      <w:r w:rsidRPr="00115D73">
        <w:rPr>
          <w:b/>
          <w:sz w:val="28"/>
          <w:szCs w:val="28"/>
        </w:rPr>
        <w:t>Klasa: VIII</w:t>
      </w:r>
    </w:p>
    <w:p w:rsidR="00115D73" w:rsidRDefault="00115D73">
      <w:pPr>
        <w:rPr>
          <w:b/>
          <w:sz w:val="28"/>
          <w:szCs w:val="28"/>
        </w:rPr>
      </w:pPr>
      <w:r>
        <w:rPr>
          <w:b/>
          <w:sz w:val="28"/>
          <w:szCs w:val="28"/>
        </w:rPr>
        <w:t>T: W jaki sposób bohater książki Melchiora Wańkowicza uniknął bratobójczej walki?</w:t>
      </w:r>
    </w:p>
    <w:p w:rsidR="00115D73" w:rsidRPr="003F184F" w:rsidRDefault="00115D73">
      <w:pPr>
        <w:rPr>
          <w:sz w:val="28"/>
          <w:szCs w:val="28"/>
        </w:rPr>
      </w:pPr>
      <w:r w:rsidRPr="003F184F">
        <w:rPr>
          <w:sz w:val="28"/>
          <w:szCs w:val="28"/>
        </w:rPr>
        <w:t>Podręcznik str.249-251.</w:t>
      </w:r>
    </w:p>
    <w:p w:rsidR="00115D73" w:rsidRPr="003F184F" w:rsidRDefault="00115D73">
      <w:pPr>
        <w:rPr>
          <w:sz w:val="28"/>
          <w:szCs w:val="28"/>
        </w:rPr>
      </w:pPr>
      <w:r w:rsidRPr="003F184F">
        <w:rPr>
          <w:sz w:val="28"/>
          <w:szCs w:val="28"/>
        </w:rPr>
        <w:t>Zad 1/251 w zeszycie</w:t>
      </w:r>
    </w:p>
    <w:p w:rsidR="00115D73" w:rsidRPr="003F184F" w:rsidRDefault="00115D73">
      <w:pPr>
        <w:rPr>
          <w:sz w:val="28"/>
          <w:szCs w:val="28"/>
        </w:rPr>
      </w:pPr>
      <w:r w:rsidRPr="003F184F">
        <w:rPr>
          <w:sz w:val="28"/>
          <w:szCs w:val="28"/>
        </w:rPr>
        <w:t>Zad. 2 a, b i c i 3/251 do przeanalizowania</w:t>
      </w:r>
    </w:p>
    <w:p w:rsidR="00115D73" w:rsidRPr="003F184F" w:rsidRDefault="00115D73">
      <w:pPr>
        <w:rPr>
          <w:color w:val="FF0000"/>
          <w:sz w:val="28"/>
          <w:szCs w:val="28"/>
        </w:rPr>
      </w:pPr>
      <w:r w:rsidRPr="003F184F">
        <w:rPr>
          <w:color w:val="FF0000"/>
          <w:sz w:val="28"/>
          <w:szCs w:val="28"/>
        </w:rPr>
        <w:t>Pomoc do zadania 2c/251.</w:t>
      </w:r>
    </w:p>
    <w:p w:rsidR="00115D73" w:rsidRPr="003F184F" w:rsidRDefault="00115D73">
      <w:pPr>
        <w:rPr>
          <w:color w:val="002060"/>
          <w:sz w:val="28"/>
          <w:szCs w:val="28"/>
        </w:rPr>
      </w:pPr>
      <w:r w:rsidRPr="003F184F">
        <w:rPr>
          <w:color w:val="002060"/>
          <w:sz w:val="28"/>
          <w:szCs w:val="28"/>
        </w:rPr>
        <w:t>Fragment mitologii dotyczący Odyseusza. Po przeczytaniu poniższego tekstu wymieńcie jak najwięcej zajęć, którym chciał się poświecić bohater.</w:t>
      </w:r>
    </w:p>
    <w:p w:rsidR="008E41CB" w:rsidRPr="003F184F" w:rsidRDefault="00115D73">
      <w:pPr>
        <w:rPr>
          <w:i/>
          <w:color w:val="000000" w:themeColor="text1"/>
          <w:sz w:val="28"/>
          <w:szCs w:val="28"/>
        </w:rPr>
      </w:pPr>
      <w:r w:rsidRPr="003F184F">
        <w:rPr>
          <w:i/>
          <w:color w:val="000000" w:themeColor="text1"/>
          <w:sz w:val="28"/>
          <w:szCs w:val="28"/>
        </w:rPr>
        <w:t>Kiedy wybuchła wojna, Odyseuszowi piękna Penelopa właśnie urodziła syna. Kołysać dziecko, słyszeć jego pierwsze gaworzenie, brać je na ręce i nieść do dziadka</w:t>
      </w:r>
      <w:r w:rsidR="008E41CB" w:rsidRPr="003F184F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8E41CB" w:rsidRPr="003F184F">
        <w:rPr>
          <w:i/>
          <w:color w:val="000000" w:themeColor="text1"/>
          <w:sz w:val="28"/>
          <w:szCs w:val="28"/>
        </w:rPr>
        <w:t>Laertesa</w:t>
      </w:r>
      <w:proofErr w:type="spellEnd"/>
      <w:r w:rsidR="008E41CB" w:rsidRPr="003F184F">
        <w:rPr>
          <w:i/>
          <w:color w:val="000000" w:themeColor="text1"/>
          <w:sz w:val="28"/>
          <w:szCs w:val="28"/>
        </w:rPr>
        <w:t>, siedzieć w cieniu drzew i patrzeć na zonę karmiącą niemowlę, pod wieczór odbierać raporty zarządców i naczelnych pasterzy, jakie urodzaje, ile cieląt, a ile prosiąt przybyło, wyjść o świcie do wilgotnego sadu i podcinać gałązki drzewek lub krzątać się dokoła winnych latorośli, urządzać biesiadę z przyjaciółmi – mięso wyborne, chleb świeżutki, dobre wino – posłuchać pieśni wędrownego śpiewaka lub opowiadań ludzi starych i bywałych – w takich codziennych, zdrowych radościach zamykał się krąg wszystkich jego pragnień. Wojna, odbierająca mu wszystko nagle i gwałtownie, odrzucająca go w strony obce i dalekie – wydała mu się potworną niesprawiedliwością. Z początku udawał szaleńca, aby nie pójść. Ale podstęp wykryto.</w:t>
      </w:r>
    </w:p>
    <w:p w:rsidR="008E41CB" w:rsidRPr="003F184F" w:rsidRDefault="008E41CB">
      <w:pPr>
        <w:rPr>
          <w:i/>
          <w:color w:val="000000" w:themeColor="text1"/>
        </w:rPr>
      </w:pPr>
      <w:r w:rsidRPr="003F184F">
        <w:rPr>
          <w:i/>
          <w:color w:val="000000" w:themeColor="text1"/>
        </w:rPr>
        <w:t xml:space="preserve">                              J. Parandowski. Mitologia. Wierzenia i podania Greków i Rzymian, Poznań 1989</w:t>
      </w:r>
    </w:p>
    <w:p w:rsidR="00115D73" w:rsidRPr="003F184F" w:rsidRDefault="00115D73"/>
    <w:p w:rsidR="00115D73" w:rsidRDefault="00115D73">
      <w:pPr>
        <w:rPr>
          <w:color w:val="FF0000"/>
          <w:sz w:val="28"/>
          <w:szCs w:val="28"/>
        </w:rPr>
      </w:pPr>
      <w:r w:rsidRPr="003F184F">
        <w:rPr>
          <w:sz w:val="28"/>
          <w:szCs w:val="28"/>
        </w:rPr>
        <w:t>Zad 4/25</w:t>
      </w:r>
      <w:r w:rsidR="00BC45F2">
        <w:rPr>
          <w:sz w:val="28"/>
          <w:szCs w:val="28"/>
        </w:rPr>
        <w:t>1 w zeszycie.</w:t>
      </w:r>
    </w:p>
    <w:p w:rsidR="003F184F" w:rsidRDefault="003F184F">
      <w:pPr>
        <w:rPr>
          <w:color w:val="FF0000"/>
          <w:sz w:val="28"/>
          <w:szCs w:val="28"/>
        </w:rPr>
      </w:pPr>
    </w:p>
    <w:p w:rsidR="003F184F" w:rsidRDefault="00BC45F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Przeczytaj tekst i wykonaj zadania:</w:t>
      </w:r>
    </w:p>
    <w:p w:rsidR="00BC45F2" w:rsidRDefault="00754B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Zdaje mi się, że pierwszego podboju na dzikusie z kresów dokonała Warszawa – babką śmietankową. Przywieziono mnie na egzaminy wstępne do drugiej klasy jak kurę ze związanymi nogami na targ. Ach, przepadło rozkoszne grzebanie się w rodzimym śmietniku, przepadła wolność, oto wjeżdżam pod nóż, zarżną mnie, ktoś mnie pożre, jakiś moloch nieubłaganej wiedzy. Sponiewierany moralnie, wyprowadzony z sali egzaminacyjnej z najgorszym przeczuciem,, bo </w:t>
      </w:r>
      <w:r>
        <w:rPr>
          <w:color w:val="000000" w:themeColor="text1"/>
          <w:sz w:val="28"/>
          <w:szCs w:val="28"/>
        </w:rPr>
        <w:lastRenderedPageBreak/>
        <w:t>napisałem, okazało się, w dyktandzie rosyjskim „</w:t>
      </w:r>
      <w:proofErr w:type="spellStart"/>
      <w:r>
        <w:rPr>
          <w:color w:val="000000" w:themeColor="text1"/>
          <w:sz w:val="28"/>
          <w:szCs w:val="28"/>
        </w:rPr>
        <w:t>niezabułki</w:t>
      </w:r>
      <w:proofErr w:type="spellEnd"/>
      <w:r>
        <w:rPr>
          <w:color w:val="000000" w:themeColor="text1"/>
          <w:sz w:val="28"/>
          <w:szCs w:val="28"/>
        </w:rPr>
        <w:t xml:space="preserve">” zamiast niezabudki (niezapominajki), siedziałem jak zmokły wróbel nad marmurowym blatem stolika w cukierni, gdy nagle dano mi babkę śmietankową. Nie znałem babek śmietankowych. Okazało się, że taka babka zewnątrz ma kruche </w:t>
      </w:r>
      <w:proofErr w:type="spellStart"/>
      <w:r>
        <w:rPr>
          <w:color w:val="000000" w:themeColor="text1"/>
          <w:sz w:val="28"/>
          <w:szCs w:val="28"/>
        </w:rPr>
        <w:t>przymienione</w:t>
      </w:r>
      <w:proofErr w:type="spellEnd"/>
      <w:r>
        <w:rPr>
          <w:color w:val="000000" w:themeColor="text1"/>
          <w:sz w:val="28"/>
          <w:szCs w:val="28"/>
        </w:rPr>
        <w:t xml:space="preserve"> ciasto, a wewnątrz – masę kremową. Minęły lata, a dotąd czuję nabożne suwanie językiem po podniebieniu, podniecającą radość odkrycia. Potem wywieziono mnie na wakacje, ale babki śmietankowej nie zapomniałem.</w:t>
      </w:r>
      <w:r w:rsidR="00A33038">
        <w:rPr>
          <w:color w:val="000000" w:themeColor="text1"/>
          <w:sz w:val="28"/>
          <w:szCs w:val="28"/>
        </w:rPr>
        <w:t xml:space="preserve"> Kiedy na jesieni przywiózł mnie rządca „do klas”, insynuowałem mu oną babkę już od samego dworca.[…] począłem zasypywać </w:t>
      </w:r>
      <w:proofErr w:type="spellStart"/>
      <w:r w:rsidR="00A33038">
        <w:rPr>
          <w:color w:val="000000" w:themeColor="text1"/>
          <w:sz w:val="28"/>
          <w:szCs w:val="28"/>
        </w:rPr>
        <w:t>kiejdańczyka</w:t>
      </w:r>
      <w:proofErr w:type="spellEnd"/>
      <w:r w:rsidR="00A33038">
        <w:rPr>
          <w:color w:val="000000" w:themeColor="text1"/>
          <w:sz w:val="28"/>
          <w:szCs w:val="28"/>
        </w:rPr>
        <w:t xml:space="preserve"> pytaniami, jak nazywała się jego mamusia i czy kucharz go znał? I czy jadł babkę śmietankową? I czy wie, że takie babki śmietankowe są w cukierniach? Rządca był skonfundowany, wepchnął mnie do cukierni i zaszpuntował potok pytań półtuzinem babek śmietankowych. Ugryzłem skwapliwie i serce zalał zawód rozczarowania. Ależ to wcale nie ta babka, o której marzyłem przez całe wakacje! Bo ta babka wymarzona nie istniała: to była babka – abstrakt, babka – synteza wszelkich smaków, babka – marzenie, babka – </w:t>
      </w:r>
      <w:proofErr w:type="spellStart"/>
      <w:r w:rsidR="00A33038">
        <w:rPr>
          <w:color w:val="000000" w:themeColor="text1"/>
          <w:sz w:val="28"/>
          <w:szCs w:val="28"/>
        </w:rPr>
        <w:t>imponderabilium</w:t>
      </w:r>
      <w:proofErr w:type="spellEnd"/>
      <w:r w:rsidR="00A33038">
        <w:rPr>
          <w:color w:val="000000" w:themeColor="text1"/>
          <w:sz w:val="28"/>
          <w:szCs w:val="28"/>
        </w:rPr>
        <w:t>, babka – natchnienie, dające istotny smak życiu. Motor życia. Zgasła gwiazda babki śmietankowej.</w:t>
      </w:r>
    </w:p>
    <w:p w:rsidR="00A33038" w:rsidRDefault="00A33038" w:rsidP="00A33038">
      <w:pPr>
        <w:jc w:val="right"/>
        <w:rPr>
          <w:color w:val="000000" w:themeColor="text1"/>
        </w:rPr>
      </w:pPr>
      <w:r w:rsidRPr="00A33038">
        <w:rPr>
          <w:color w:val="000000" w:themeColor="text1"/>
        </w:rPr>
        <w:t xml:space="preserve">        Melchior Wańkowicz, Tędy i owędy. Zupa na gwoździu, Warszawa 2010.</w:t>
      </w:r>
    </w:p>
    <w:p w:rsidR="00A33038" w:rsidRDefault="00A33038" w:rsidP="00A33038">
      <w:pPr>
        <w:rPr>
          <w:color w:val="000000" w:themeColor="text1"/>
        </w:rPr>
      </w:pPr>
      <w:r>
        <w:rPr>
          <w:color w:val="000000" w:themeColor="text1"/>
        </w:rPr>
        <w:t>1 – skonfundowany – dawniej: zakłopotany</w:t>
      </w:r>
    </w:p>
    <w:p w:rsidR="00A33038" w:rsidRDefault="00A33038" w:rsidP="00A33038">
      <w:pPr>
        <w:rPr>
          <w:color w:val="000000" w:themeColor="text1"/>
        </w:rPr>
      </w:pPr>
      <w:r>
        <w:rPr>
          <w:color w:val="000000" w:themeColor="text1"/>
        </w:rPr>
        <w:t>2 – zaszpuntować – zatkać wylot beczki szpuntem ,czyli drewnianym kołkiem, zwykle w kształcie stożka</w:t>
      </w:r>
    </w:p>
    <w:p w:rsidR="00FB147C" w:rsidRDefault="00A33038" w:rsidP="00A33038">
      <w:pPr>
        <w:rPr>
          <w:color w:val="000000" w:themeColor="text1"/>
        </w:rPr>
      </w:pPr>
      <w:r>
        <w:rPr>
          <w:color w:val="000000" w:themeColor="text1"/>
        </w:rPr>
        <w:t>3 – imponderabilia – rzeczy nieuchwytne, niematerialne i nienadające się dokładnie zmierzyć lub obliczyć (np. uczucia), mogące jednak wywierać wpływ na inne sprawy.</w:t>
      </w:r>
    </w:p>
    <w:p w:rsidR="00FB147C" w:rsidRDefault="00FB147C" w:rsidP="00A33038">
      <w:pPr>
        <w:rPr>
          <w:b/>
          <w:sz w:val="28"/>
          <w:szCs w:val="28"/>
        </w:rPr>
      </w:pPr>
      <w:r w:rsidRPr="00FB147C">
        <w:rPr>
          <w:b/>
          <w:sz w:val="28"/>
          <w:szCs w:val="28"/>
        </w:rPr>
        <w:t>Zadanie 1.</w:t>
      </w:r>
    </w:p>
    <w:p w:rsidR="00FB147C" w:rsidRDefault="00FB147C" w:rsidP="00A3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Nazwij rodzaj narracji występujący we fragmencie utworu Melchiora Wańkowicza. Wypisz po dwa przykłady czasowników i zaimków, które potwierdzają twoja odpowiedź.</w:t>
      </w:r>
    </w:p>
    <w:p w:rsidR="00FB147C" w:rsidRDefault="00FB147C" w:rsidP="00A3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rodzaj narracji: ……………………………………………………………………………………..</w:t>
      </w:r>
    </w:p>
    <w:p w:rsidR="00FB147C" w:rsidRDefault="00FB147C" w:rsidP="00A3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czasowniki: ……………………………………………………………………………………………</w:t>
      </w:r>
    </w:p>
    <w:p w:rsidR="00FB147C" w:rsidRDefault="00FB147C" w:rsidP="00A3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zaimki: ……………………………………………………………………………………………………</w:t>
      </w:r>
    </w:p>
    <w:p w:rsidR="00FB147C" w:rsidRDefault="00FB147C" w:rsidP="00A3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(0-1)</w:t>
      </w:r>
    </w:p>
    <w:p w:rsidR="00FB147C" w:rsidRDefault="00FB147C" w:rsidP="00A3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2.</w:t>
      </w:r>
    </w:p>
    <w:p w:rsidR="00FB147C" w:rsidRDefault="00FB147C" w:rsidP="00A3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Oceń prawdziwość poniższych zdań. Wybierz P jeśli zdanie jest prawdziwe, lub F – jeśli jest fałszywe.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51"/>
      </w:tblGrid>
      <w:tr w:rsidR="00FB147C" w:rsidTr="00FB147C">
        <w:tc>
          <w:tcPr>
            <w:tcW w:w="846" w:type="dxa"/>
          </w:tcPr>
          <w:p w:rsidR="00FB147C" w:rsidRDefault="00FB147C" w:rsidP="00A33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6804" w:type="dxa"/>
          </w:tcPr>
          <w:p w:rsidR="00FB147C" w:rsidRDefault="00FB147C" w:rsidP="00A33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Jedzona po raz pierwszy przez narratora babka śmietankowa złagodziła poczucie porażki po nie najlepiej napisanym egzaminie.</w:t>
            </w:r>
          </w:p>
        </w:tc>
        <w:tc>
          <w:tcPr>
            <w:tcW w:w="850" w:type="dxa"/>
          </w:tcPr>
          <w:p w:rsidR="00FB147C" w:rsidRDefault="00FB147C" w:rsidP="00A33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851" w:type="dxa"/>
          </w:tcPr>
          <w:p w:rsidR="00FB147C" w:rsidRDefault="00FB147C" w:rsidP="00A33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FB147C" w:rsidTr="00FB147C">
        <w:tc>
          <w:tcPr>
            <w:tcW w:w="846" w:type="dxa"/>
          </w:tcPr>
          <w:p w:rsidR="00FB147C" w:rsidRDefault="00FB147C" w:rsidP="00A33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FB147C" w:rsidRDefault="00FB147C" w:rsidP="00A33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Narrator, jedząc po wakacjach p oraz kolejny babkę śmietankowa, zachwycał się jej niepowtarzalnym smakiem.</w:t>
            </w:r>
          </w:p>
        </w:tc>
        <w:tc>
          <w:tcPr>
            <w:tcW w:w="850" w:type="dxa"/>
          </w:tcPr>
          <w:p w:rsidR="00FB147C" w:rsidRDefault="00FB147C" w:rsidP="00A33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851" w:type="dxa"/>
          </w:tcPr>
          <w:p w:rsidR="00FB147C" w:rsidRDefault="00FB147C" w:rsidP="00A33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</w:tbl>
    <w:p w:rsidR="00FB147C" w:rsidRDefault="00FB147C" w:rsidP="00A3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(0-1)</w:t>
      </w:r>
    </w:p>
    <w:p w:rsidR="00FB147C" w:rsidRDefault="00FB147C" w:rsidP="00A3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3.</w:t>
      </w:r>
    </w:p>
    <w:p w:rsidR="00FB147C" w:rsidRDefault="00FB147C" w:rsidP="00A3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Dokończ zdanie. Wybierz właściwą odpowiedź spośród podanych.</w:t>
      </w:r>
    </w:p>
    <w:p w:rsidR="00FB147C" w:rsidRDefault="00FB147C" w:rsidP="00A3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Konieczność wyjazdu do szkoły w Warszawie wywołała w narratorze uczucie</w:t>
      </w:r>
    </w:p>
    <w:p w:rsidR="00FB147C" w:rsidRDefault="00FB147C" w:rsidP="00FB147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dumy                                                                                  C. ciekawości.</w:t>
      </w:r>
    </w:p>
    <w:p w:rsidR="00FB147C" w:rsidRDefault="00FB147C" w:rsidP="00FB147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tęsknoty                                                                             D. zagrożenia.  (0-1)</w:t>
      </w:r>
    </w:p>
    <w:p w:rsidR="006911D4" w:rsidRDefault="006911D4" w:rsidP="006911D4">
      <w:pPr>
        <w:rPr>
          <w:b/>
          <w:sz w:val="28"/>
          <w:szCs w:val="28"/>
        </w:rPr>
      </w:pPr>
    </w:p>
    <w:p w:rsidR="006911D4" w:rsidRDefault="006911D4" w:rsidP="00691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4.</w:t>
      </w:r>
    </w:p>
    <w:p w:rsidR="006911D4" w:rsidRDefault="006911D4" w:rsidP="00691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Podkreślone w poniższych zdaniach fragmenty porównań o charakterze przenośnym zastąp sformułowaniami o znaczeniu dosłownym. Zapisz odpowiedzi w wyznaczonych miejscach.                                                           (0-2)</w:t>
      </w:r>
    </w:p>
    <w:p w:rsidR="006911D4" w:rsidRPr="006911D4" w:rsidRDefault="006911D4" w:rsidP="006911D4">
      <w:pPr>
        <w:pStyle w:val="Akapitzlist"/>
        <w:numPr>
          <w:ilvl w:val="0"/>
          <w:numId w:val="2"/>
        </w:numPr>
        <w:rPr>
          <w:sz w:val="28"/>
          <w:szCs w:val="28"/>
          <w:u w:val="single"/>
        </w:rPr>
      </w:pPr>
      <w:r w:rsidRPr="006911D4">
        <w:rPr>
          <w:sz w:val="28"/>
          <w:szCs w:val="28"/>
        </w:rPr>
        <w:t xml:space="preserve">Przywieziono mnie na egzaminy wstępne do drugiej klasy jak </w:t>
      </w:r>
      <w:r w:rsidRPr="006911D4">
        <w:rPr>
          <w:sz w:val="28"/>
          <w:szCs w:val="28"/>
          <w:u w:val="single"/>
        </w:rPr>
        <w:t>kurę ze związanymi nogami na targ.</w:t>
      </w:r>
    </w:p>
    <w:p w:rsidR="006911D4" w:rsidRDefault="006911D4" w:rsidP="00FB147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…………………………………………………………………………………………………………..</w:t>
      </w:r>
    </w:p>
    <w:p w:rsidR="006911D4" w:rsidRDefault="006911D4" w:rsidP="00FB147C">
      <w:pPr>
        <w:pStyle w:val="Akapitzlist"/>
        <w:rPr>
          <w:b/>
          <w:sz w:val="28"/>
          <w:szCs w:val="28"/>
        </w:rPr>
      </w:pPr>
    </w:p>
    <w:p w:rsidR="006911D4" w:rsidRDefault="006911D4" w:rsidP="006911D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911D4">
        <w:rPr>
          <w:sz w:val="28"/>
          <w:szCs w:val="28"/>
        </w:rPr>
        <w:t>Sponiewierany moralnie, wyprowadzony z sali egzaminacyjnej z najgorszym przeczuciem, bo napisałem, okazało się, w dyktandzie rosyjskim „</w:t>
      </w:r>
      <w:proofErr w:type="spellStart"/>
      <w:r w:rsidRPr="006911D4">
        <w:rPr>
          <w:sz w:val="28"/>
          <w:szCs w:val="28"/>
        </w:rPr>
        <w:t>niezabułki</w:t>
      </w:r>
      <w:proofErr w:type="spellEnd"/>
      <w:r w:rsidRPr="006911D4">
        <w:rPr>
          <w:sz w:val="28"/>
          <w:szCs w:val="28"/>
        </w:rPr>
        <w:t xml:space="preserve">” zamiast niezabudki (niezapominajki), siedziałem </w:t>
      </w:r>
      <w:r w:rsidRPr="006911D4">
        <w:rPr>
          <w:sz w:val="28"/>
          <w:szCs w:val="28"/>
          <w:u w:val="single"/>
        </w:rPr>
        <w:t xml:space="preserve">jak zmokły wróbel </w:t>
      </w:r>
      <w:r w:rsidRPr="006911D4">
        <w:rPr>
          <w:sz w:val="28"/>
          <w:szCs w:val="28"/>
        </w:rPr>
        <w:t>nad marmurowym blatem</w:t>
      </w:r>
      <w:r>
        <w:rPr>
          <w:sz w:val="28"/>
          <w:szCs w:val="28"/>
        </w:rPr>
        <w:t xml:space="preserve"> stolika w cukierni, gdy nagle dano mi babkę śmietankową.</w:t>
      </w:r>
    </w:p>
    <w:p w:rsidR="006911D4" w:rsidRDefault="006911D4" w:rsidP="006911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6911D4" w:rsidRDefault="006911D4" w:rsidP="006911D4">
      <w:pPr>
        <w:pStyle w:val="Akapitzlist"/>
        <w:rPr>
          <w:sz w:val="28"/>
          <w:szCs w:val="28"/>
        </w:rPr>
      </w:pPr>
    </w:p>
    <w:p w:rsidR="006911D4" w:rsidRDefault="006911D4" w:rsidP="006911D4">
      <w:pPr>
        <w:pStyle w:val="Akapitzlist"/>
        <w:rPr>
          <w:b/>
          <w:sz w:val="28"/>
          <w:szCs w:val="28"/>
        </w:rPr>
      </w:pPr>
      <w:r w:rsidRPr="006911D4">
        <w:rPr>
          <w:b/>
          <w:sz w:val="28"/>
          <w:szCs w:val="28"/>
        </w:rPr>
        <w:t>Zadanie 5.</w:t>
      </w:r>
    </w:p>
    <w:p w:rsidR="006911D4" w:rsidRPr="006911D4" w:rsidRDefault="006911D4" w:rsidP="006911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 fragmentu utworu Melchiora Wańkowicza przepisz zdanie zawierające informację ,która wskazuje na czas, jaki dzieli przedstawione zdarzenia od zapisania ich w formie wspomnień.                                                (0-1)</w:t>
      </w:r>
      <w:bookmarkStart w:id="0" w:name="_GoBack"/>
      <w:bookmarkEnd w:id="0"/>
    </w:p>
    <w:p w:rsidR="006911D4" w:rsidRDefault="006911D4" w:rsidP="006911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6911D4" w:rsidRPr="006911D4" w:rsidRDefault="006911D4" w:rsidP="006911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FB147C" w:rsidRPr="006911D4" w:rsidRDefault="00FB147C" w:rsidP="00A33038">
      <w:pPr>
        <w:rPr>
          <w:sz w:val="28"/>
          <w:szCs w:val="28"/>
        </w:rPr>
      </w:pPr>
    </w:p>
    <w:p w:rsidR="00FB147C" w:rsidRPr="00FB147C" w:rsidRDefault="00FB147C" w:rsidP="00A33038">
      <w:pPr>
        <w:rPr>
          <w:b/>
          <w:sz w:val="28"/>
          <w:szCs w:val="28"/>
        </w:rPr>
      </w:pPr>
      <w:r w:rsidRPr="006911D4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</w:t>
      </w:r>
    </w:p>
    <w:sectPr w:rsidR="00FB147C" w:rsidRPr="00FB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6876"/>
    <w:multiLevelType w:val="hybridMultilevel"/>
    <w:tmpl w:val="7DF4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0F7"/>
    <w:multiLevelType w:val="hybridMultilevel"/>
    <w:tmpl w:val="495A8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73"/>
    <w:rsid w:val="00115D73"/>
    <w:rsid w:val="003B657E"/>
    <w:rsid w:val="003F184F"/>
    <w:rsid w:val="006911D4"/>
    <w:rsid w:val="00754BC1"/>
    <w:rsid w:val="008E41CB"/>
    <w:rsid w:val="00A33038"/>
    <w:rsid w:val="00BC45F2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58B57-01BC-4E75-9D06-9EAB460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2020-04-27T19:54:00Z</dcterms:created>
  <dcterms:modified xsi:type="dcterms:W3CDTF">2020-04-27T21:57:00Z</dcterms:modified>
</cp:coreProperties>
</file>